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F" w:rsidRDefault="00E17F6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E17F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А.М.Федотова Пермский край – мой родной край. </w:t>
      </w:r>
    </w:p>
    <w:p w:rsidR="00E17F6F" w:rsidRDefault="00E17F6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E17F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Пособие по экологическому воспитанию детей дошкольного возраста. Региональный компонент в программе представлен первоначальными знаниями об особенностях географического положения Пермского края, его растительного и животного мира, природных богатств, истории, культуры.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49601A" w:rsidRPr="00E17F6F" w:rsidRDefault="00E17F6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Pr="00E17F6F">
        <w:rPr>
          <w:rFonts w:ascii="Times New Roman" w:hAnsi="Times New Roman" w:cs="Times New Roman"/>
          <w:i w:val="0"/>
          <w:sz w:val="28"/>
          <w:szCs w:val="28"/>
          <w:lang w:val="ru-RU"/>
        </w:rPr>
        <w:t>Создание РППС об окружающем мире определено с учетом возрастных особенностей: для детей младшего и среднего возраста окружающий мир — конкретное окружение, с которым они постоянно общаются; для старшего возраста - в более широком плане: это район проживания, родной город, Пермь как краевой центр, Пермский край, Россия, планета Земля</w:t>
      </w:r>
    </w:p>
    <w:sectPr w:rsidR="0049601A" w:rsidRPr="00E17F6F" w:rsidSect="004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7F6F"/>
    <w:rsid w:val="00295D72"/>
    <w:rsid w:val="002A0661"/>
    <w:rsid w:val="0049601A"/>
    <w:rsid w:val="0071679D"/>
    <w:rsid w:val="007354FE"/>
    <w:rsid w:val="00BC431D"/>
    <w:rsid w:val="00D647A6"/>
    <w:rsid w:val="00E17F6F"/>
    <w:rsid w:val="00E372A3"/>
    <w:rsid w:val="00F01EFE"/>
    <w:rsid w:val="00FC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4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4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4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4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4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4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4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4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4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4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4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4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4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4FE"/>
    <w:rPr>
      <w:b/>
      <w:bCs/>
      <w:spacing w:val="0"/>
    </w:rPr>
  </w:style>
  <w:style w:type="character" w:styleId="a9">
    <w:name w:val="Emphasis"/>
    <w:uiPriority w:val="20"/>
    <w:qFormat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4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4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4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4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4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4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4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4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2021-03-04T03:07:00Z</dcterms:created>
  <dcterms:modified xsi:type="dcterms:W3CDTF">2021-03-04T03:16:00Z</dcterms:modified>
</cp:coreProperties>
</file>